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DA" w:rsidRPr="004A59DA" w:rsidRDefault="004A59DA" w:rsidP="004A59DA">
      <w:pPr>
        <w:jc w:val="center"/>
        <w:rPr>
          <w:b/>
        </w:rPr>
      </w:pPr>
      <w:r w:rsidRPr="004A59DA">
        <w:rPr>
          <w:b/>
        </w:rPr>
        <w:t>ΤΕΧΝΙΚΕΣ ΠΡΟΔΙΑΓΡΑΦΕΣ</w:t>
      </w:r>
    </w:p>
    <w:p w:rsidR="00B666FC" w:rsidRDefault="004A59DA">
      <w:r w:rsidRPr="004A59DA">
        <w:t xml:space="preserve">Μαντηλάκια καθαρισμού &amp; απολύμανσης </w:t>
      </w:r>
      <w:proofErr w:type="spellStart"/>
      <w:r w:rsidRPr="004A59DA">
        <w:t>ιατροτεχνολογικού</w:t>
      </w:r>
      <w:proofErr w:type="spellEnd"/>
      <w:r w:rsidRPr="004A59DA">
        <w:t xml:space="preserve"> εξοπλισμού(</w:t>
      </w:r>
      <w:proofErr w:type="spellStart"/>
      <w:r w:rsidRPr="004A59DA">
        <w:t>θερμοευαίσθητες</w:t>
      </w:r>
      <w:proofErr w:type="spellEnd"/>
      <w:r w:rsidRPr="004A59DA">
        <w:t xml:space="preserve"> κ</w:t>
      </w:r>
      <w:bookmarkStart w:id="0" w:name="_GoBack"/>
      <w:bookmarkEnd w:id="0"/>
      <w:r w:rsidRPr="004A59DA">
        <w:t xml:space="preserve">εφαλές υπερήχων, </w:t>
      </w:r>
      <w:proofErr w:type="spellStart"/>
      <w:r w:rsidRPr="004A59DA">
        <w:t>monitors</w:t>
      </w:r>
      <w:proofErr w:type="spellEnd"/>
      <w:r w:rsidRPr="004A59DA">
        <w:t xml:space="preserve">, θερμοκοιτίδες)&amp; μικρών </w:t>
      </w:r>
      <w:proofErr w:type="spellStart"/>
      <w:r w:rsidRPr="004A59DA">
        <w:t>επιφανειών,σε</w:t>
      </w:r>
      <w:proofErr w:type="spellEnd"/>
      <w:r w:rsidRPr="004A59DA">
        <w:t xml:space="preserve"> </w:t>
      </w:r>
      <w:proofErr w:type="spellStart"/>
      <w:r w:rsidRPr="004A59DA">
        <w:t>ρολλό.Να</w:t>
      </w:r>
      <w:proofErr w:type="spellEnd"/>
      <w:r w:rsidRPr="004A59DA">
        <w:t xml:space="preserve"> είναι μιας </w:t>
      </w:r>
      <w:proofErr w:type="spellStart"/>
      <w:r w:rsidRPr="004A59DA">
        <w:t>χρήσεως,σε</w:t>
      </w:r>
      <w:proofErr w:type="spellEnd"/>
      <w:r w:rsidRPr="004A59DA">
        <w:t xml:space="preserve"> πρακτική </w:t>
      </w:r>
      <w:proofErr w:type="spellStart"/>
      <w:r w:rsidRPr="004A59DA">
        <w:t>συσκευασία,με</w:t>
      </w:r>
      <w:proofErr w:type="spellEnd"/>
      <w:r w:rsidRPr="004A59DA">
        <w:t xml:space="preserve"> καπάκι ασφαλείας και </w:t>
      </w:r>
      <w:proofErr w:type="spellStart"/>
      <w:r w:rsidRPr="004A59DA">
        <w:t>λαβή,για</w:t>
      </w:r>
      <w:proofErr w:type="spellEnd"/>
      <w:r w:rsidRPr="004A59DA">
        <w:t xml:space="preserve"> ευκολία χρήσης &amp; αποφυγή διαρροών και </w:t>
      </w:r>
      <w:proofErr w:type="spellStart"/>
      <w:r w:rsidRPr="004A59DA">
        <w:t>εξάτμισης,που</w:t>
      </w:r>
      <w:proofErr w:type="spellEnd"/>
      <w:r w:rsidRPr="004A59DA">
        <w:t xml:space="preserve"> επιτρέπει τη μεμονωμένη χρήση </w:t>
      </w:r>
      <w:proofErr w:type="spellStart"/>
      <w:r w:rsidRPr="004A59DA">
        <w:t>μαντηλιών,σφραγίζοντας</w:t>
      </w:r>
      <w:proofErr w:type="spellEnd"/>
      <w:r w:rsidRPr="004A59DA">
        <w:t xml:space="preserve"> ερμητικά για αποφυγή στεγνώματος του περιεχομένου(μετά τον εμποτισμό).Να μην αφήνουν </w:t>
      </w:r>
      <w:proofErr w:type="spellStart"/>
      <w:r w:rsidRPr="004A59DA">
        <w:t>χνούδι,να</w:t>
      </w:r>
      <w:proofErr w:type="spellEnd"/>
      <w:r w:rsidRPr="004A59DA">
        <w:t xml:space="preserve"> μην </w:t>
      </w:r>
      <w:proofErr w:type="spellStart"/>
      <w:r w:rsidRPr="004A59DA">
        <w:t>σκίζονται,να</w:t>
      </w:r>
      <w:proofErr w:type="spellEnd"/>
      <w:r w:rsidRPr="004A59DA">
        <w:t xml:space="preserve"> είναι από μη υφασμένο πολυεστερικό υλικό(</w:t>
      </w:r>
      <w:proofErr w:type="spellStart"/>
      <w:r w:rsidRPr="004A59DA">
        <w:t>fleece</w:t>
      </w:r>
      <w:proofErr w:type="spellEnd"/>
      <w:r w:rsidRPr="004A59DA">
        <w:t xml:space="preserve">) που εξασφαλίζει άριστη </w:t>
      </w:r>
      <w:proofErr w:type="spellStart"/>
      <w:r w:rsidRPr="004A59DA">
        <w:t>διαβρεκτικότητα</w:t>
      </w:r>
      <w:proofErr w:type="spellEnd"/>
      <w:r w:rsidRPr="004A59DA">
        <w:t xml:space="preserve"> &amp; μεγάλη σταθερότητα στο </w:t>
      </w:r>
      <w:proofErr w:type="spellStart"/>
      <w:r w:rsidRPr="004A59DA">
        <w:t>διάλυμα,κατάλληλα</w:t>
      </w:r>
      <w:proofErr w:type="spellEnd"/>
      <w:r w:rsidRPr="004A59DA">
        <w:t xml:space="preserve"> για κάθε τύπο συμπυκνωμένου ή έτοιμου προς χρήση </w:t>
      </w:r>
      <w:proofErr w:type="spellStart"/>
      <w:r w:rsidRPr="004A59DA">
        <w:t>απολυμαντικού.Να</w:t>
      </w:r>
      <w:proofErr w:type="spellEnd"/>
      <w:r w:rsidRPr="004A59DA">
        <w:t xml:space="preserve"> μπορούν να χρησιμοποιηθούν για περίπου 1 μήνα μετά την παρασκευή των </w:t>
      </w:r>
      <w:proofErr w:type="spellStart"/>
      <w:r w:rsidRPr="004A59DA">
        <w:t>απολυμαντικών,διασφαλίζοντας</w:t>
      </w:r>
      <w:proofErr w:type="spellEnd"/>
      <w:r w:rsidRPr="004A59DA">
        <w:t xml:space="preserve"> την σταθερότητα των διαλυμάτων.-ΔΕΙΓΜΑ ΑΠΑΡΑΙΤΗΤΟ (ΠΑΡΑΚΑΛΟΥΜΕ ΟΠΩΣ ΔΙΑΒΑΣΕΤΕ ΤΙΣ ΠΑΡΑΤΗΡΗΣΕΙΣ)</w:t>
      </w:r>
    </w:p>
    <w:sectPr w:rsidR="00B66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A"/>
    <w:rsid w:val="004A59DA"/>
    <w:rsid w:val="00B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93F3"/>
  <w15:chartTrackingRefBased/>
  <w15:docId w15:val="{DB024CDE-1DE1-4F30-B78D-996011E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2025-01-30T06:50:00Z</dcterms:created>
  <dcterms:modified xsi:type="dcterms:W3CDTF">2025-01-30T06:51:00Z</dcterms:modified>
</cp:coreProperties>
</file>