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6B" w:rsidRPr="00524FA2" w:rsidRDefault="00524FA2" w:rsidP="00524FA2">
      <w:pPr>
        <w:jc w:val="center"/>
        <w:rPr>
          <w:b/>
          <w:sz w:val="28"/>
          <w:szCs w:val="28"/>
        </w:rPr>
      </w:pPr>
      <w:r w:rsidRPr="00524FA2">
        <w:rPr>
          <w:b/>
          <w:sz w:val="28"/>
          <w:szCs w:val="28"/>
        </w:rPr>
        <w:t>ΤΕΧΝΙΚΕΣ ΠΡΟΔΙΑΓΡΑΦΕΣ</w:t>
      </w:r>
    </w:p>
    <w:p w:rsidR="00524FA2" w:rsidRDefault="00524FA2"/>
    <w:p w:rsidR="00524FA2" w:rsidRPr="00524FA2" w:rsidRDefault="00524FA2">
      <w:pPr>
        <w:rPr>
          <w:b/>
        </w:rPr>
      </w:pPr>
      <w:r w:rsidRPr="00524FA2">
        <w:rPr>
          <w:b/>
        </w:rPr>
        <w:t>ΚΩΔΙΚΟΣ ΕΙΔΟΥΣ 387687:</w:t>
      </w:r>
    </w:p>
    <w:p w:rsidR="00524FA2" w:rsidRDefault="00524FA2">
      <w:r w:rsidRPr="00524FA2">
        <w:t>ΑΥΤΟΚΟΛΛΗΤΟΣ ΕΠΙΔΕΣΜΟΣ 5CM X 4.5M, ΜΕ ΕΛΑΣΤΙΚΟΤΗΤΑ ΠΟΥ ΑΝΕΡΧΕΤΑΙ ΣΕ ΠΕΡΙΠΟΥ 60%. ΠΡΟΣΦΕΡΕΙ ΚΑΛΗ ΣΥΜΠΙΕΣΗ ΜΕ ΜΙΚΡΗ ΠΙΕΣΗ ΣΕ ΦΥΣΙΚΗ ΚΑΤΑΣΤΑΣΗ. ΧΑΡΗ ΣΤΗΝ ΙΔΙΟΤΗΤΑ ΤΟΥ ΝΑ ΕΙΝΑΙ ΑΝΕΚΤΟΣ ΑΠΟ ΤΟ ΔΕΡΜΑ ΕΝΔΕΙΚΝΥΤΑΙ ΙΔΙΑΙΤΕΡΑ ΓΙΑ ΑΣΘΕΝΕΙΣ ΜΕ ΕΥΑΙΣΘΗΤΑ ΔΕΡΜΑΤΑ. ΝΑ ΔΙΑΘΕΤΕΙ ΑΞΙΟΠΙΣΤΗ ΣΥΓΚΟΛΛΗΤΙΚΗ ΙΣΧΥ ΝΑ ΕΙΝΑΙ ΑΝΤΙΟΛΙΣΘΗΤΙΚΟΣ, ΝΑ ΜΗΝ ΜΕΤΑΤΙΘΕΤΑΙ ΝΑ ΕΙΝΑΙ ΘΕΡΜΟΣΤΑΘΕΡΟΣ ΝΑ ΔΙΑΤΙΘΕΤΑΙ ΣΤΟ ΧΡΩΜΑ ΤΟΥ ΔΕΡΜΑΤΟΣ, ΝΑ ΕΙΝΑΙ ΚΑΤΑΛΛΗΛΟΣ ΓΙΑ ΤΗΝ ΑΣΚΗΣΗ ΕΝΤΟΝΗΣ ΠΙΕΣΗΣ ΣΕ ΠΕΡΙΠΤΩΣΕΙΣ ΦΛΕΒΙΚΗΣ Η ΛΕΜΦΙΚΗΣ ΑΝΕΠΑΡΚΕΙΑΣ (Π.Χ. ΠΕΡΙΠΤΩΣΕΙΣ ΘΡΟΜΒΟΦΛΕΒΙΤΙΔΑΣ, ΣΥΜΠΛΗΡΩΣΗ ΘΕΡΑΠΕΙΑΣ ΦΛΕΒΙΤΙΔΑΣ, ΠΕΡΙΠΤΩΣΕΙΣ ΣΚΛΗΡΥΝΤΙΚΗΣ ΔΙΗΘΗΣΗΣ ΤΩΝ ΚΙΡΣΩΝ, ΣΕ ΠΕΡΙΠΤΩΣΕΙΣ ΚΡΙΣΗΣ ΕΛΚΟΥΣ, ΛΕΜΦΩΜΑΤΩΝ Κ.Α.). ΝΑ ΜΠΟΡΕΙ ΝΑ ΧΡΗΣΙΜΟΠΟΙΕΙΤΑΙ ΚΑΙ ΩΣ ΑΝΑΚΟΥΦΙΣΤΙΚΟΣ ΕΠΙΔΕΣΜΟΣ ΣΕ ΠΕΡΙΠΤΩΣΕΙΣ ΒΛΑΒΩΝ ΤΟΥ ΣΥΣΤΗΜΑΤΟΣ ΣΤΗΡΙΞΗΣ ΚΑΙ ΤΟΥ ΚΙΝΗΤΙΚΟΥ ΣΥΣΤΗΜΑΤΟΣ (Π.Χ. ΣΕ ΘΛΑΣΕΙΣ, ΔΙΑΣΤΡΕΜΜΑΤΑ, ΣΕ ΜΥΪΚΕΣ ΒΛΑΒΕΣ ΚΑΘΩΣ ΚΑΙ ΣΕ ΒΛΑΒΕΣ ΤΩΝ ΣΥΝΔΕΣΜΩΝ ΚΑΙ ΤΩΝ ΤΕΝΟΝΤΩΝ)</w:t>
      </w:r>
    </w:p>
    <w:p w:rsidR="00524FA2" w:rsidRDefault="00524FA2"/>
    <w:p w:rsidR="00524FA2" w:rsidRPr="00524FA2" w:rsidRDefault="00524FA2">
      <w:pPr>
        <w:rPr>
          <w:b/>
        </w:rPr>
      </w:pPr>
      <w:r w:rsidRPr="00524FA2">
        <w:rPr>
          <w:b/>
        </w:rPr>
        <w:t>ΚΩΔΙΚΟΣ ΕΙΔΟΥΣ 387688:</w:t>
      </w:r>
    </w:p>
    <w:p w:rsidR="00524FA2" w:rsidRDefault="00524FA2">
      <w:r w:rsidRPr="00524FA2">
        <w:t>ΑΥΤΟΚΟΛΛΗΤ</w:t>
      </w:r>
      <w:bookmarkStart w:id="0" w:name="_GoBack"/>
      <w:bookmarkEnd w:id="0"/>
      <w:r w:rsidRPr="00524FA2">
        <w:t>ΟΣ ΕΠΙΔΕΣΜΟΣ 10CM X 4.5M, ΜΕ ΕΛΑΣΤΙΚΟΤΗΤΑ ΠΟΥ ΑΝΕΡΧΕΤΑΙ ΣΕ ΠΕΡΙΠΟΥ 60%. ΠΡΟΣΦΕΡΕΙ ΚΑΛΗ ΣΥΜΠΙΕΣΗ ΜΕ ΜΙΚΡΗ ΠΙΕΣΗ ΣΕ ΦΥΣΙΚΗ ΚΑΤΑΣΤΑΣΗ. ΧΑΡΗ ΣΤΗΝ ΙΔΙΟΤΗΤΑ ΤΟΥ ΝΑ ΕΙΝΑΙ ΑΝΕΚΤΟΣ ΑΠΟ ΤΟ ΔΕΡΜΑ ΕΝΔΕΙΚΝΥΤΑΙ ΙΔΙΑΙΤΕΡΑ ΓΙΑ ΑΣΘΕΝΕΙΣ ΜΕ ΕΥΑΙΣΘΗΤΑ ΔΕΡΜΑΤΑ. ΝΑ ΔΙΑΘΕΤΕΙ ΑΞΙΟΠΙΣΤΗ ΣΥΓΚΟΛΛΗΤΙΚΗ ΙΣΧΥ ΝΑ ΕΙΝΑΙ ΑΝΤΙΟΛΙΣΘΗΤΙΚΟΣ, ΝΑ ΜΗΝ ΜΕΤΑΤΙΘΕΤΑΙ ΝΑ ΕΙΝΑΙ ΘΕΡΜΟΣΤΑΘΕΡΟΣ ΝΑ ΔΙΑΤΙΘΕΤΑΙ ΣΤΟ ΧΡΩΜΑ ΤΟΥ ΔΕΡΜΑΤΟΣ, ΝΑ ΕΙΝΑΙ ΚΑΤΑΛΛΗΛΟΣ ΓΙΑ ΤΗΝ ΑΣΚΗΣΗ ΕΝΤΟΝΗΣ ΠΙΕΣΗΣ ΣΕ ΠΕΡΙΠΤΩΣΕΙΣ ΦΛΕΒΙΚΗΣ Η ΛΕΜΦΙΚΗΣ ΑΝΕΠΑΡΚΕΙΑΣ (Π.Χ. ΠΕΡΙΠΤΩΣΕΙΣ ΘΡΟΜΒΟΦΛΕΒΙΤΙΔΑΣ, ΣΥΜΠΛΗΡΩΣΗ ΘΕΡΑΠΕΙΑΣ ΦΛΕΒΙΤΙΔΑΣ, ΠΕΡΙΠΤΩΣΕΙΣ ΣΚΛΗΡΥΝΤΙΚΗΣ ΔΙΗΘΗΣΗΣ ΤΩΝ ΚΙΡΣΩΝ, ΣΕ ΠΕΡΙΠΤΩΣΕΙΣ ΚΡΙΣΗΣ ΕΛΚΟΥΣ, ΛΕΜΦΩΜΑΤΩΝ Κ.Α.). ΝΑ ΜΠΟΡΕΙ ΝΑ ΧΡΗΣΙΜΟΠΟΙΕΙΤΑΙ ΚΑΙ ΩΣ ΑΝΑΚΟΥΦΙΣΤΙΚΟΣ ΕΠΙΔΕΣΜΟΣ ΣΕ ΠΕΡΙΠΤΩΣΕΙΣ ΒΛΑΒΩΝ ΤΟΥ ΣΥΣΤΗΜΑΤΟΣ ΣΤΗΡΙΞΗΣ ΚΑΙ ΤΟΥ ΚΙΝΗΤΙΚΟΥ ΣΥΣΤΗΜΑΤΟΣ (Π.Χ. ΣΕ ΘΛΑΣΕΙΣ, ΔΙΑΣΤΡΕΜΜΑΤΑ, ΣΕ ΜΥΪΚΕΣ ΒΛΑΒΕΣ ΚΑΘΩΣ ΚΑΙ ΣΕ ΒΛΑΒΕΣ ΤΩΝ ΣΥΝΔΕΣΜΩΝ ΚΑΙ ΤΩΝ ΤΕΝΟΝΤΩΝ)</w:t>
      </w:r>
    </w:p>
    <w:sectPr w:rsidR="00524F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A2"/>
    <w:rsid w:val="00524FA2"/>
    <w:rsid w:val="006223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F1AA"/>
  <w15:chartTrackingRefBased/>
  <w15:docId w15:val="{E2E26334-9E0A-4A69-A25C-8C03D5B1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1569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2025-05-26T07:23:00Z</dcterms:created>
  <dcterms:modified xsi:type="dcterms:W3CDTF">2025-05-26T07:32:00Z</dcterms:modified>
</cp:coreProperties>
</file>