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44" w:rsidRPr="00CC0744" w:rsidRDefault="00CC0744" w:rsidP="00CC0744">
      <w:pPr>
        <w:rPr>
          <w:b/>
        </w:rPr>
      </w:pPr>
      <w:bookmarkStart w:id="0" w:name="_GoBack"/>
      <w:r w:rsidRPr="00CC0744">
        <w:rPr>
          <w:b/>
        </w:rPr>
        <w:t>ΜΠΛΟΥΖΕΣ (ΡΟΜΠΕΣ) ΧΕΙΡΟΥΡΓΙΚΕΣ  ΑΠΟΣΤΕΙΡΩΜΕΝΕΣ ΑΔΙΑΒΡΟΧΕΣ ΕΝΙΣΧΥΜΕΝΕΣ Μ.Χ. ΜΕΓΕΘΟΣ XL</w:t>
      </w:r>
    </w:p>
    <w:bookmarkEnd w:id="0"/>
    <w:p w:rsidR="00CC0744" w:rsidRDefault="00CC0744" w:rsidP="00CC0744">
      <w:r>
        <w:t xml:space="preserve">Οι  Χειρουργικές Μπλούζες μιας χρήσης, θα πρέπει να ανταποκρίνονται  στις απαιτήσεις του Ευρωπαϊκού - Ελληνικού Προτύπου     ΕΛΟΤ - ΕΝ 13795 1-2-3. Η κατασκευάστρια εταιρεία θα πρέπει να δηλώνει με επίσημο έγγραφο την συμμόρφωση της στο Πρότυπο και να επισυνάπτει τα αποτελέσματα των τεστ </w:t>
      </w:r>
      <w:proofErr w:type="spellStart"/>
      <w:r>
        <w:t>έλεγχου</w:t>
      </w:r>
      <w:proofErr w:type="spellEnd"/>
      <w:r>
        <w:t xml:space="preserve"> που ορίζονται από το Πρότυπο επί ποινή απόρριψης.</w:t>
      </w:r>
    </w:p>
    <w:p w:rsidR="00CC0744" w:rsidRDefault="00CC0744" w:rsidP="00CC0744">
      <w:r>
        <w:t xml:space="preserve">Να είναι από non </w:t>
      </w:r>
      <w:proofErr w:type="spellStart"/>
      <w:r>
        <w:t>woven</w:t>
      </w:r>
      <w:proofErr w:type="spellEnd"/>
      <w:r>
        <w:t xml:space="preserve"> υλικό ειδικής κατασκευής SMMS για μέγιστη προστασία του χρήστη.(</w:t>
      </w:r>
      <w:proofErr w:type="spellStart"/>
      <w:r>
        <w:t>υγροαπωθητικό</w:t>
      </w:r>
      <w:proofErr w:type="spellEnd"/>
      <w:r>
        <w:t xml:space="preserve"> - αδιάβροχο - </w:t>
      </w:r>
      <w:proofErr w:type="spellStart"/>
      <w:r>
        <w:t>βακτηριδιακός</w:t>
      </w:r>
      <w:proofErr w:type="spellEnd"/>
      <w:r>
        <w:t xml:space="preserve"> φραγμός - ανθεκτικό.</w:t>
      </w:r>
    </w:p>
    <w:p w:rsidR="00CC0744" w:rsidRDefault="00CC0744" w:rsidP="00CC0744">
      <w:r>
        <w:t xml:space="preserve"> Να διαθέτουν CE</w:t>
      </w:r>
    </w:p>
    <w:p w:rsidR="00CC0744" w:rsidRDefault="00CC0744" w:rsidP="00CC0744">
      <w:r>
        <w:t>"</w:t>
      </w:r>
      <w:r>
        <w:tab/>
        <w:t>Να κλείνει πίσω και να καλύπτει την πλάτη σε σχήμα φακέλου.</w:t>
      </w:r>
    </w:p>
    <w:p w:rsidR="00CC0744" w:rsidRDefault="00CC0744" w:rsidP="00CC0744">
      <w:r>
        <w:t>"</w:t>
      </w:r>
      <w:r>
        <w:tab/>
        <w:t>Να διαθέτει διπλές ραφές στα μανίκια με υπερήχους.</w:t>
      </w:r>
    </w:p>
    <w:p w:rsidR="00CC0744" w:rsidRDefault="00CC0744" w:rsidP="00CC0744">
      <w:r>
        <w:t>"</w:t>
      </w:r>
      <w:r>
        <w:tab/>
        <w:t xml:space="preserve"> Να διαθέτουν </w:t>
      </w:r>
      <w:proofErr w:type="spellStart"/>
      <w:r>
        <w:t>θερμοκόλληση</w:t>
      </w:r>
      <w:proofErr w:type="spellEnd"/>
      <w:r>
        <w:t xml:space="preserve"> στις ραφές των μανικιών  και των ώμων , έτσι ώστε να είναι αδιαπέραστες στην υγρασία από τα σημεία αυτά .</w:t>
      </w:r>
    </w:p>
    <w:p w:rsidR="00CC0744" w:rsidRDefault="00CC0744" w:rsidP="00CC0744">
      <w:r>
        <w:t>"</w:t>
      </w:r>
      <w:r>
        <w:tab/>
        <w:t>Το μήκος της μπλούζας να είναι τουλάχιστον μέχρι την μέση της κνήμης.</w:t>
      </w:r>
    </w:p>
    <w:p w:rsidR="00CC0744" w:rsidRDefault="00CC0744" w:rsidP="00CC0744">
      <w:r>
        <w:t>"</w:t>
      </w:r>
      <w:r>
        <w:tab/>
        <w:t>Η μπλούζα να μην εμποδίζει την αναπνοή και τις κινήσεις του σώματος.</w:t>
      </w:r>
    </w:p>
    <w:p w:rsidR="00CC0744" w:rsidRDefault="00CC0744" w:rsidP="00CC0744">
      <w:r>
        <w:t>"</w:t>
      </w:r>
      <w:r>
        <w:tab/>
        <w:t xml:space="preserve">Η ζώνη να είναι πιασμένη σε χάρτινη κάρτα </w:t>
      </w:r>
    </w:p>
    <w:p w:rsidR="00CC0744" w:rsidRDefault="00CC0744" w:rsidP="00CC0744">
      <w:r>
        <w:t>"</w:t>
      </w:r>
      <w:r>
        <w:tab/>
        <w:t>Να φέρει διπλό τρόπο κλεισίματος πίσω στον λαιμό για μεγαλύτερη ασφάλεια και άνεση.</w:t>
      </w:r>
    </w:p>
    <w:p w:rsidR="00CC0744" w:rsidRDefault="00CC0744" w:rsidP="00CC0744">
      <w:r>
        <w:t>"</w:t>
      </w:r>
      <w:r>
        <w:tab/>
        <w:t>Οι μανσέτες να είναι μαλακές.</w:t>
      </w:r>
    </w:p>
    <w:p w:rsidR="00CC0744" w:rsidRDefault="00CC0744" w:rsidP="00CC0744">
      <w:r>
        <w:t>"</w:t>
      </w:r>
      <w:r>
        <w:tab/>
        <w:t xml:space="preserve">Σε κάθε πακέτο μπλούζας , να υπάρχουν 2 </w:t>
      </w:r>
      <w:proofErr w:type="spellStart"/>
      <w:r>
        <w:t>χειροπετσέτες</w:t>
      </w:r>
      <w:proofErr w:type="spellEnd"/>
      <w:r>
        <w:t xml:space="preserve"> </w:t>
      </w:r>
    </w:p>
    <w:p w:rsidR="00CC0744" w:rsidRDefault="00CC0744" w:rsidP="00CC0744">
      <w:r>
        <w:t>"</w:t>
      </w:r>
      <w:r>
        <w:tab/>
        <w:t xml:space="preserve">Να διατίθεται σε μεγέθη (ΧL) και το σύμβολο να είναι ορατό χωρίς να ξεδιπλωθεί η μπλούζα. Να κατατεθεί δείγμα επί ποινή απόρριψης. </w:t>
      </w:r>
    </w:p>
    <w:p w:rsidR="00CC0744" w:rsidRDefault="00CC0744" w:rsidP="00CC0744">
      <w:r>
        <w:t>"</w:t>
      </w:r>
      <w:r>
        <w:tab/>
        <w:t>. Να είναι μιας χρήσης, αποστειρωμένη, με μανσέτα και ενισχυμένη επιπλέον  με απορροφητικό αδιάβροχο υλικό στα μανίκια μέχρι τον ώμο και σε όλο το μπροστινό μέρος, που να την καθιστά αδιαπέραστη στα υγρά και στα βακτηρίδια.</w:t>
      </w:r>
    </w:p>
    <w:p w:rsidR="00CC0744" w:rsidRDefault="00CC0744" w:rsidP="00CC0744">
      <w:r>
        <w:t>"</w:t>
      </w:r>
      <w:r>
        <w:tab/>
        <w:t xml:space="preserve"> Να είναι αποδεδειγμένα αδιαπέραστες στην αλκοόλη.</w:t>
      </w:r>
    </w:p>
    <w:p w:rsidR="00CC0744" w:rsidRDefault="00CC0744" w:rsidP="00CC0744">
      <w:r>
        <w:t>"</w:t>
      </w:r>
      <w:r>
        <w:tab/>
        <w:t>Να μην αφήνουν χνούδι.</w:t>
      </w:r>
    </w:p>
    <w:p w:rsidR="00CC0744" w:rsidRDefault="00CC0744" w:rsidP="00CC0744">
      <w:r>
        <w:t>"</w:t>
      </w:r>
      <w:r>
        <w:tab/>
        <w:t>Χαρακτηριστικά υψηλής αντοχής</w:t>
      </w:r>
    </w:p>
    <w:p w:rsidR="004D65C1" w:rsidRDefault="00CC0744" w:rsidP="00CC0744">
      <w:r>
        <w:t xml:space="preserve">Να αναγράφεται πάνω στη συσκευασία </w:t>
      </w:r>
      <w:proofErr w:type="spellStart"/>
      <w:r>
        <w:t>ημ</w:t>
      </w:r>
      <w:proofErr w:type="spellEnd"/>
      <w:r>
        <w:t xml:space="preserve">. αποστείρωσης τρόπος αποστείρωσης και </w:t>
      </w:r>
      <w:proofErr w:type="spellStart"/>
      <w:r>
        <w:t>ημερ</w:t>
      </w:r>
      <w:proofErr w:type="spellEnd"/>
      <w:r>
        <w:t>. λήξης.</w:t>
      </w:r>
    </w:p>
    <w:sectPr w:rsidR="004D65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44"/>
    <w:rsid w:val="004D65C1"/>
    <w:rsid w:val="00CC07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A3AD"/>
  <w15:chartTrackingRefBased/>
  <w15:docId w15:val="{818C0A47-A315-4DB0-81EC-5D70E4B3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1496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2026-02-25T10:17:00Z</dcterms:created>
  <dcterms:modified xsi:type="dcterms:W3CDTF">2026-02-25T10:17:00Z</dcterms:modified>
</cp:coreProperties>
</file>