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51" w:rsidRDefault="00173751" w:rsidP="00173751">
      <w:r>
        <w:t>1.ΝΑ ΔΙΑΤΙΘΕΤΑΙ ΣΕ ΑΠΟΣΤΕΙΡΩΜΕΝΗ ΑΤΟΜΙΚΗ ΣΥΣΚΕΥΑΣΙΑ.</w:t>
      </w:r>
    </w:p>
    <w:p w:rsidR="00173751" w:rsidRDefault="00173751" w:rsidP="00173751">
      <w:r>
        <w:t>2.ΝΑ ΔΙΑΘΕΤΕΙ ΕΥΡΟΣ ΟΡΑΣΕΩΣ 110 ΜΟΙΡΕΣ ΓΙΑ ΤΗΝ ΠΛΗΡΗ ΕΠΙΣΚΟΠΗΣΗ ΤΟΥ ΒΡΟΓΧΙΚΟΥ ΔΕΝΤΡΟΥ.</w:t>
      </w:r>
    </w:p>
    <w:p w:rsidR="00173751" w:rsidRDefault="00173751" w:rsidP="00173751">
      <w:r>
        <w:t>3.ΝΑ ΕΧΕΙ ΒΑΘΟΣ ΠΕΔΙΟΥ ΤΟΥΛΑΧΙΣΤΟΝ 3-100MM ΓΙΑ ΤΗΝ ΑΚΡΙΒΕΣΤΕΡΗ ΠΑΡΑΤΗΡΗΣΗ ΤΟΥ ΥΠΟ ΕΞΕΤΑΣΗ ΠΕΔΙΟΥ.</w:t>
      </w:r>
    </w:p>
    <w:p w:rsidR="00173751" w:rsidRDefault="00173751" w:rsidP="00173751">
      <w:r>
        <w:t>4.ΝΑ ΔΙΑΘΕΤΕΙ ΜΗΚΟΣ ΕΡΓΑΣΙΑΣ ΠΕΡΙΠΟΥ 600MM ΓΙΑ ΤΗΝ ΔΙΕΝΕΡΓΕΙΑ ΟΛΩΝ ΤΩΝ ΕΠΕΜΒΑΤΙΚΩΝ ΠΡΑΞΕΩΝ</w:t>
      </w:r>
    </w:p>
    <w:p w:rsidR="00173751" w:rsidRDefault="00173751" w:rsidP="00173751">
      <w:r>
        <w:t>5.ΝΑ ΔΙΑΘΕΤΕΙ ΔΥΝΑΤΟΤΗΤΑ ΓΩΝΙΩΣΕΩΝ ΑΝΩ 210 ΜΟΙΡΕΣ ΚΑΙ ΚΑΤΩ 210 ΜΟΙΡΕΣ ΤΟΥΛΑΧΙΣΤΟΝ ΓΙΑ ΤΗΝ ΕΥΚΟΛΟΤΕΡΗ ΕΞΕΤΑΣΗ ΤΟΥ ΠΝΕΥΜΟΝΑ.</w:t>
      </w:r>
    </w:p>
    <w:p w:rsidR="00173751" w:rsidRDefault="00173751" w:rsidP="00173751">
      <w:r>
        <w:t>6.ΝΑ ΔΙΑΘΕΤΕΙ ΔΥΝΑΤΟΤΗΤΑ ΣΤΡΕΨΗΣ ΤΟΥ ΕΥΚΑΜΠΤΟΥ ΣΩΛΗΝΑ ΔΕΞΙΑ ΚΑΙ ΑΡΙΣΤΕΡΑ ΚΑΤΑ 90°, ΓΙΑ ΤΗΝ ΕΥΚΟΛΟΤΕΡΗ ΚΙΝΗΣΗ ΤΟΥ ΕΝΔΟΣΚΟΠΙΟΥ.</w:t>
      </w:r>
    </w:p>
    <w:p w:rsidR="00173751" w:rsidRDefault="00173751" w:rsidP="00173751">
      <w:r>
        <w:t>7.ΝΑ ΣΥΝΕΡΓΑΖΕΤΑΙ ΜΕ ΚΑΤΑΛΛΗΛΟ ΨΗΦΙΑΚΟ ΕΠΕΞΕΡΓΑΣΤΗ ΥΨΗΛΗΣ ΑΝΑΛΥΣΗΣ, ΜΕ ΔΥΝΑΤΟΤΗΤΑ ΚΑΤΑΓΡΑΦΗΣ ΚΑΙ ΑΠΟΘΗΚΕΥΣΗΣ ΕΙΚΟΝΩΝ ΚΑΙ ΒΙΝΤΕΟ.</w:t>
      </w:r>
    </w:p>
    <w:p w:rsidR="00173751" w:rsidRDefault="00173751" w:rsidP="00173751">
      <w:r>
        <w:t xml:space="preserve">8.ΝΑ ΔΙΑΤΙΘΕΤΑΙ ΣΕ ΔΙΑΦΟΡΕΤΙΚΕΣ ΔΙΑΣΤΑΣΕΙΣ, ΕΙΔΙΚΟΤΕΡΑ ΤΟΥΛΑΧΙΣΤΟΝ ΣΤΙΣ: </w:t>
      </w:r>
    </w:p>
    <w:p w:rsidR="00173751" w:rsidRDefault="00173751" w:rsidP="00173751">
      <w:r>
        <w:t xml:space="preserve">Α. ΕΝΔΟΣΚΟΠΙΟ ΜΕ ΕΞΩΤΕΡΙΚΗ ΔΙΑΜΕΤΡΟ 2,2MM ΧΩΡΙΣ ΚΑΝΑΛΙ ΕΡΓΑΣΙΑΣ </w:t>
      </w:r>
    </w:p>
    <w:p w:rsidR="00173751" w:rsidRDefault="00173751" w:rsidP="00173751">
      <w:r>
        <w:t xml:space="preserve">Β. ΕΝΔΟΣΚΟΠΙΟ ΜΕ ΕΞΩΤΕΡΙΚΗ ΔΙΑΜΕΤΡΟ 3,2MM ΚΑΙ ΚΑΝΑΛΙ ΕΡΓΑΣΙΑΣ 1,2 MM </w:t>
      </w:r>
    </w:p>
    <w:p w:rsidR="00173751" w:rsidRDefault="00173751" w:rsidP="00173751">
      <w:r>
        <w:t xml:space="preserve">Γ. ΕΝΔΟΣΚΟΠΙΟ ΜΕ ΕΞΩΤΕΡΙΚΗ ΔΙΑΜΕΤΡΟ 4,9MM ΚΑΙ ΚΑΝΑΛΙ ΕΡΓΑΣΙΑΣ 2,2 MM </w:t>
      </w:r>
    </w:p>
    <w:p w:rsidR="00173751" w:rsidRDefault="00173751" w:rsidP="00173751">
      <w:r>
        <w:t xml:space="preserve">Δ. ΕΝΔΟΣΚΟΠΙΟ ΜΕ ΕΞΩΤΕΡΙΚΗ ΔΙΑΜΕΤΡΟ 5,8MM ΚΑΙ ΚΑΝΑΛΙ ΕΡΓΑΣΙΑΣ 2,8 MM </w:t>
      </w:r>
    </w:p>
    <w:p w:rsidR="00173751" w:rsidRDefault="00173751" w:rsidP="00173751">
      <w:r>
        <w:t>Ε. ΕΝΔΟΣΚΟΠΙΟ ΜΕ ΕΞΩΤΕΡΙΚΗ ΔΙΑΜΕΤΡΟ 6,2MM ΚΑΙ ΚΑΝΑΛΙ ΕΡΓΑΣΙΑΣ 3,2 MM</w:t>
      </w:r>
    </w:p>
    <w:p w:rsidR="00173751" w:rsidRDefault="00173751" w:rsidP="00173751"/>
    <w:p w:rsidR="00173751" w:rsidRDefault="00173751" w:rsidP="00173751">
      <w:r>
        <w:t xml:space="preserve">ΝΑ ΔΙΑΤΙΘΕΤΑΙ ΣΥΝΟΔΟΣ ΕΞΟΠΛΙΣΜΟΣ ΟΘΟΝΗ ΑΦΗΣ ΕΥΚΑΜΠΤΟΥ ΒΡΟΓΧΟΣΚΟΠΙΟΥ ΜΕ ΤΙΣ ΕΞΗΣ ΠΡΟΔΙΑΓΡΑΦΕΣ: </w:t>
      </w:r>
    </w:p>
    <w:p w:rsidR="00173751" w:rsidRDefault="00173751" w:rsidP="00173751">
      <w:r>
        <w:t xml:space="preserve">ΝΑ ΕΙΝΑΙ ΦΟΡΗΤΗ, ΥΨΗΛΗΣ ΑΝΑΛΥΣΗΣ 1280 X 800 PX , ΜΕΓΕΘΟΥΣ 10.1'', ΔΙΑΣΤΑΣΕΩΝ 300 X 200 X 110 MM. </w:t>
      </w:r>
    </w:p>
    <w:p w:rsidR="00173751" w:rsidRDefault="00173751" w:rsidP="00173751">
      <w:r>
        <w:t xml:space="preserve">ΝΑ ΛΕΙΤΟΥΡΓΕΙ ΜΕ ΡΕΥΜΑ Η ΕΠΑΝΑΦΟΡΤΙΖΟΜΕΝΗ ΜΠΑΤΑΡΙΑ ΛΙΘΙΟΥ ΜΕ ΑΥΤΟΝΟΜΙΑ ΤΟΥΛΑΧΙΣΤΟΝ 3 ΩΡΩΝ. </w:t>
      </w:r>
    </w:p>
    <w:p w:rsidR="00173751" w:rsidRDefault="00173751" w:rsidP="00173751">
      <w:r>
        <w:t xml:space="preserve">ΝΑ ΕΙΝΑΙ ΜΙΚΡΟΥ ΒΑΡΟΥΣ ΕΩΣ 1.8 KG ΓΙΑ ΕΥΚΟΛΗ ΜΕΤΑΦΟΡΑ. </w:t>
      </w:r>
    </w:p>
    <w:p w:rsidR="00173751" w:rsidRDefault="00173751" w:rsidP="00173751">
      <w:r>
        <w:t xml:space="preserve">ΝΑ ΔΙΑΘΕΤΕΙ ΧΩΡΗΤΙΚΟΤΗΤΑ ΕΣΩΤΕΡΙΚΗΣ ΜΝΗΜΗΣ ΤΟΥΛΑΧΙΣΤΟΝ 16GB ΚΑΙ ΝΑ ΥΠΑΡΧΕΙ Η ΔΥΝΑΤΟΤΗΤΑ ΜΕΤΑΦΟΡΑΣ ΑΡΧΕΙΩΝ ΣΕ ΑΠΟΘΗΚΕΥΤΙΚΟ ΜΕΣΟ USB. </w:t>
      </w:r>
    </w:p>
    <w:p w:rsidR="00173751" w:rsidRDefault="00173751" w:rsidP="00173751">
      <w:r>
        <w:t xml:space="preserve">ΝΑ ΕΧΕΙ ΤΗΝ ΔΥΝΑΤΟΤΗΤΑ ΠΡΟΒΟΛΗΣ ΚΑΙ ΕΓΓΡΑΦΗΣ ΖΩΝΤΑΝΗΣ ΕΙΚΟΝΑΣ , ΛΗΨΗΣ ΣΤΙΓΜΙΟΤΥΠΩΝ, ΡΥΘΜΙΣΗ ΦΩΤΕΙΝΟΤΗΤΑΣ ΚΑΙ ΑΝΤΙΘΕΣΗΣ , ΔΙΑΧΕΙΡΙΣΗΣ ΑΠΟΘΗΚΕΥΜΕΝΩΝ ΑΡΧΕΙΩΝ ΚΑΙ ΔΙΑΧΕΙΡΙΣΗ ΔΙΑΦΟΡΕΤΙΚΩΝ ΛΟΓΑΡΙΑΣΜΩΝ ΧΡΗΣΤΩΝ. </w:t>
      </w:r>
    </w:p>
    <w:p w:rsidR="009A20CD" w:rsidRDefault="00173751" w:rsidP="00173751">
      <w:r>
        <w:t>ΝΑ ΔΙΑΘΕΤΕΙ ΒΑΣΗ ΤΟΠΟΘΕΤΗΣΗΣ ΣΕ ΣΤΑΘΕΡΗ ΕΠΙΦΑΝΕΙΑ , ΒΡΑΧΙΟΝΑ ΣΤΗΡΙΞΗΣ ΣΕ ΣΤΑΤΩ ΚΑΙ ΑΝΤΙΚΡΑΔΑΣΜΙΚΕΣ ΛΑΒΕΣ.</w:t>
      </w:r>
      <w:bookmarkStart w:id="0" w:name="_GoBack"/>
      <w:bookmarkEnd w:id="0"/>
    </w:p>
    <w:sectPr w:rsidR="009A2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51"/>
    <w:rsid w:val="00173751"/>
    <w:rsid w:val="009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0D131-1C12-403F-B13D-B0F7F13E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2026-04-06T11:18:00Z</dcterms:created>
  <dcterms:modified xsi:type="dcterms:W3CDTF">2026-04-06T11:18:00Z</dcterms:modified>
</cp:coreProperties>
</file>