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D63" w:rsidRPr="00DF1D63" w:rsidRDefault="00DF1D63" w:rsidP="00DF1D63">
      <w:pPr>
        <w:rPr>
          <w:b/>
        </w:rPr>
      </w:pPr>
      <w:r w:rsidRPr="00DF1D63">
        <w:rPr>
          <w:b/>
        </w:rPr>
        <w:t>ΣΥΣΚΕΥΗ ΠΑΡΕΝΤΕΡΙΚΗΣ ΧΟΡΗΓΗΣΗΣ ΥΓΡΩΝ/ΔΙΑΛΥΜΑΤΩΝ, ΦΑΡΜΑΚΩΝ ΚΑΙ ΛΙΠΙΔΙΩΝ ΜΕΣΩ ΗΛΕΚΤΡΟΝΙΚΗΣ ΟΓΚΟΜ</w:t>
      </w:r>
      <w:bookmarkStart w:id="0" w:name="_GoBack"/>
      <w:bookmarkEnd w:id="0"/>
      <w:r w:rsidRPr="00DF1D63">
        <w:rPr>
          <w:b/>
        </w:rPr>
        <w:t>ΕΤΡΙΚΗΣ ΑΝΤΛΙΑΣ ΥΨΗΛΗΣ ΑΚΡΙΒΕΙΑΣ</w:t>
      </w:r>
    </w:p>
    <w:p w:rsidR="00DF1D63" w:rsidRDefault="00DF1D63" w:rsidP="00DF1D63">
      <w:r>
        <w:t xml:space="preserve">1. ΑΝΘΕΚΤΙΚΟ ΔΙΑΤΡΗΤΙΚΟ ΡΥΓΧΟΣ ΜΕ ΠΡΟΣΤΑΤΕΥΤΙΚΟ ΚΑΛΥΜΜΑ ΚΑΙ ΥΔΡΟΦΟΒΟ ΑΕΡΑΓΩΓΟ ΦΙΛΤΡΟ ΜΕ ΠΩΜΑ </w:t>
      </w:r>
    </w:p>
    <w:p w:rsidR="00DF1D63" w:rsidRDefault="00DF1D63" w:rsidP="00DF1D63">
      <w:r>
        <w:t xml:space="preserve">2. ΔΙΑΦΑΝΗ ΣΤΑΓΟΝΟΜΕΤΡΙΚΟ ΥΠΟΘΑΛΑΜΟ, ΜΕ ΑΝΑΛΟΓΙΑ 1 ML = 20 ΣΤΑΓΟΝΕΣ. </w:t>
      </w:r>
    </w:p>
    <w:p w:rsidR="00DF1D63" w:rsidRDefault="00DF1D63" w:rsidP="00DF1D63">
      <w:r>
        <w:t xml:space="preserve">3. ΦΙΛΤΡΟ 15Μ ΚΑΤΑΚΡΑΤΗΣΗΣ ΣΩΜΑΤΙΔΙΩΝ ΚΑΙ ΜΗ ΕΙΣΡΟΗΣ ΑΕΡΑ ΣΤΟ ΚΑΤΩ ΑΚΡΟ ΤΟΥ ΣΤΑΓΟΝΟΜΕΤΡΙΚΟΥ ΘΑΛΑΜΟΥ ΠΟΥ ΝΑ ΕΜΠΟΔΙΖΕΙ ΤΗΝ ΔΙΟΔΟ ΦΥΣΑΛΙΔΩΝ ΑΕΡΑ ΠΡΟΣ ΤΟΝ ΣΩΛΗΝΑ ΧΟΡΗΓΗΣΗΣ ΚΑΙ ΝΑ ΑΠΟΦΕΥΓΟΝΤΑΙ ΟΙ ΕΚ ΝΕΟΥ ΕΞΑΕΡΩΣΕΙΣ ΤΗΣ ΣΥΣΚΕΥΗΣ ΜΕΤΑ ΤΟ ΑΔΕΙΑΣΜΑ ΤΟΥ ΠΕΡΙΕΚΤΗ </w:t>
      </w:r>
    </w:p>
    <w:p w:rsidR="00DF1D63" w:rsidRDefault="00DF1D63" w:rsidP="00DF1D63">
      <w:r>
        <w:t xml:space="preserve">4. ΒΑΘΜΟΝΟΜΗΜΕΝΟ ΣΩΛΗΝΑ ΑΝΤΛΗΣΗΣ ΑΠΟ ΣΙΛΙΚΟΝΗ </w:t>
      </w:r>
    </w:p>
    <w:p w:rsidR="00DF1D63" w:rsidRDefault="00DF1D63" w:rsidP="00DF1D63">
      <w:r>
        <w:t xml:space="preserve">5. ΕΝΣΩΜΑΤΩΜΕΝΟ, ΜΗ ΑΠΟΣΠΩΜΕΝΟ ΣΥΝΔΕΤΙΚΟ ΚΛΙΠ ΑΣΦΑΛΕΙΑΣ ΓΙΑ ΤΗΝ ΤΟΠΟΘΕΤΗΣΗ ΣΤΗΝ ΑΝΤΛΙΑ, ΤΟ ΟΠΟΙΟ ΝΑ ΠΑΡΕΧΕΙ ΑΥΤΟΜΑΤΗ ΠΡΟΣΤΑΣΙΑ ΑΠΟ ΤΗΝ ΕΛΕΥΘΕΡΗ ΡΟΗ ΚΑΤΑ ΤΗΝ ΑΦΑΙΡΕΣΗ ΤΗΣ ΣΥΣΚΕΥΗΣ ΑΠΟ ΤΗΝ ΑΝΤΛΙΑ </w:t>
      </w:r>
    </w:p>
    <w:p w:rsidR="00DF1D63" w:rsidRDefault="00DF1D63" w:rsidP="00DF1D63">
      <w:r>
        <w:t xml:space="preserve">6. ΆΚΡΟ ΜΕ ΕΛΕΥΘΕΡΑ ΠΕΡΙΣΤΡΕΦΟΜΕΝΟ ΣΥΝΔΕΤΙΚΟ LUER LOCK ΓΙΑ ΑΠΟΦΥΓΗ ΣΥΣΤΡΟΦΗΣ ΤΗΣ ΣΥΣΚΕΥΗΣ, ΚΑΘΩΣ ΚΑΙ ΑΕΡΑΓΩΓΟ ΠΩΜΑ ΓΙΑ ΠΡΟΣΤΑΣΙΑ ΑΠΟ ΕΠΙΜΟΛΥΝΣΕΙΣ ΚΑΤΑ ΤΗΝ ΕΞΑΕΡΩΣΗ. </w:t>
      </w:r>
    </w:p>
    <w:p w:rsidR="00DF1D63" w:rsidRDefault="00DF1D63" w:rsidP="00DF1D63">
      <w:r>
        <w:t xml:space="preserve">7. ΌΓΚΟ ΕΞΑΕΡΩΣΗΣ &lt;= 22 ML </w:t>
      </w:r>
    </w:p>
    <w:p w:rsidR="00DF1D63" w:rsidRDefault="00DF1D63" w:rsidP="00DF1D63">
      <w:r>
        <w:t xml:space="preserve">8. ΜΗΚΟΣ &gt;= 270 CM </w:t>
      </w:r>
    </w:p>
    <w:p w:rsidR="00DF1D63" w:rsidRDefault="00DF1D63" w:rsidP="00DF1D63">
      <w:r>
        <w:t xml:space="preserve">9. ΕΛΕΥΘΕΡΗ ΠΥΡΕΤΟΓΟΝΩΝ, ΜΙΑΣ ΧΡΗΣΗΣ, ΕΛΕΥΘΕΡΗ LATEX (LATEX FREE), ΕΛΕΥΘΕΡΗ ΠΛΑΣΤΙΚΟΠΟΙΗΤΩΝ (DEHP FREE), ΑΝΘΕΚΤΙΚΗ ΣΤΑ ΛΙΠΙΔΙΑ ΚΑΙ ΣΤΗΝ ΑΛΚΟΟΛΗ, ΚΑΤΑΛΛΗΛΗ ΓΙΑ ΧΡΗΣΗ ΜΕ ΙΑΤΡΙΚΟ ΕΞΟΠΛΙΣΜΟ ΥΨΗΛΗΣ ΑΚΡΙΒΕΙΑΣ (ΠΟΥ ΝΑ ΕΠΙΤΥΓΧΑΝΕΙ ΑΠΟΚΛΙΣΗΣ ΑΚΡΙΒΕΙΑΣ ΧΟΡΗΓΗΣΗΣ ±3%) ΥΠΟ ΠΙΕΣΗ (ΣΥΜΒΟΛΟ P ΣΤΗ ΣΥΣΚΕΥΑΣΙΑ) ΚΑΙ ΝΑ ΜΠΟΡΕΙ ΝΑ ΧΡΗΣΙΜΟΠΟΙΗΘΕΙ ΕΩΣ ΚΑΙ 96 ΩΡΕΣ </w:t>
      </w:r>
    </w:p>
    <w:p w:rsidR="00DF1D63" w:rsidRDefault="00DF1D63" w:rsidP="00DF1D63">
      <w:r>
        <w:t xml:space="preserve">10. ΑΤΟΜΙΚΑ ΣΥΣΚΕΥΑΣΜΕΝΟ ΣΕ ΜΗ ΔΙΑΤΡΗΤΗ, ΠΛΗΡΩΣ ΑΠΟΣΤΕΙΡΩΜΕΝΗ ΣΥΣΚΕΥΑΣΙΑ </w:t>
      </w:r>
    </w:p>
    <w:p w:rsidR="00DF1D63" w:rsidRDefault="00DF1D63" w:rsidP="00DF1D63">
      <w:r>
        <w:t xml:space="preserve">11.ΟΔΗΓΙΕΣ ΧΡΗΣΗΣ ΝΑ ΠΑΡΕΧΟΝΤΑΙ ΥΠΟΧΡΕΩΤΙΚΑ ΚΑΙ ΣΤΗΝ ΕΛΛΗΝΙΚΗ ΓΛΩΣΣΑ. </w:t>
      </w:r>
    </w:p>
    <w:p w:rsidR="00DF1D63" w:rsidRDefault="00DF1D63" w:rsidP="00DF1D63">
      <w:r>
        <w:t xml:space="preserve">ΝΑ ΠΑΡΕΧΕΤΑΙ ΩΣ ΣΥΝΟΔΟΣ ΕΞΟΠΛΙΣΜΟΣ ΗΛΕΚΤΡΟΝΙΚΕΣ ΟΓΚΟΜΕΤΡΙΚΕΣ ΑΝΤΛΙΕΣ ΜΕ ΤΑ ΚΑΤΩΘΙ ΧΑΡΑΚΤΗΡΙΣΤΙΚΑ: </w:t>
      </w:r>
    </w:p>
    <w:p w:rsidR="00DF1D63" w:rsidRDefault="00DF1D63" w:rsidP="00DF1D63">
      <w:r>
        <w:t xml:space="preserve">1.Η ΑΝΤΛΙΑ ΠΡΕΠΕΙ ΝΑ ΕΙΝΑΙ ΣΥΓΧΡΟΝΗΣ ΤΕΧΝΟΛΟΓΙΑΣ, ΜΕ ΣΑΦΗ ΑΝΑΦΟΡΑ ΣΤΗ ΧΡΟΝΟΛΟΓΙΑ ΠΡΩΤΗΣ ΚΥΚΛΟΦΟΡΙΑΣ, ΜΙΚΡΩΝ ΔΙΑΣΤΑΣΕΩΝ ΚΑΙ ΒΑΡΟΥΣ &lt;= 1,7 KG. </w:t>
      </w:r>
    </w:p>
    <w:p w:rsidR="00DF1D63" w:rsidRDefault="00DF1D63" w:rsidP="00DF1D63">
      <w:r>
        <w:t xml:space="preserve">2.ΑΚΡΙΒΕΙΑ ΧΟΡΗΓΗΣΗΣ &lt;= 3%. </w:t>
      </w:r>
    </w:p>
    <w:p w:rsidR="00DF1D63" w:rsidRDefault="00DF1D63" w:rsidP="00DF1D63">
      <w:r>
        <w:t xml:space="preserve">3.ΈΓΧΡΩΜΗ ΟΘΟΝΗ ΧΩΡΗΤΙΚΗΣ ΑΦΗΣ &gt;= 3,5 ΙΝΤΣΩΝ, ΓΙΑ ΑΜΕΣΗ ΑΛΛΗΛΕΠΙΔΡΑΣΗ ΚΑΙ ΑΠΟΜΑΚΡΥΣΜΕΝΗ ΕΠΙΣΚΟΠΗΣΗ ΤΩΝ ΠΑΡΑΜΕΤΡΩΝ ΕΓΧΥΣΗΣ. </w:t>
      </w:r>
    </w:p>
    <w:p w:rsidR="00DF1D63" w:rsidRDefault="00DF1D63" w:rsidP="00DF1D63">
      <w:r>
        <w:t xml:space="preserve">4.ΕΝΣΩΜΑΤΩΜΕΝΟ ΑΡΙΘΜΗΤΙΚΟ ΠΛΗΚΤΡΟΛΟΓΙΟ ΦΥΣΙΚΟ Η ΕΠΙ ΤΗΣ ΟΘΟΝΗΣ, ΓΙΑ ΑΜΕΣΗ ΕΙΣΑΓΩΓΗ ΤΩΝ ΠΑΡΑΜΕΤΡΩΝ ΕΓΧΥΣΗΣ </w:t>
      </w:r>
    </w:p>
    <w:p w:rsidR="00DF1D63" w:rsidRDefault="00DF1D63" w:rsidP="00DF1D63">
      <w:r>
        <w:t xml:space="preserve">5.ΡΥΘΜΟ ΧΟΡΗΓΗΣΗΣ 0,10-2.300 ML/H </w:t>
      </w:r>
    </w:p>
    <w:p w:rsidR="00DF1D63" w:rsidRDefault="00DF1D63" w:rsidP="00DF1D63">
      <w:r>
        <w:t xml:space="preserve">6.ΛΕΙΤΟΥΡΓΙΑ BOLUS (ΑΥΤΟΜΑΤΗ Η ΧΕΙΡΟΚΙΝΗΤΗ), ΜΕ ΔΥΝΑΤΟΤΗΤΑ ΚΑΘΟΡΙΣΜΟΥ ΤΟΣΟ ΤΟΥ ΟΓΚΟΥ Η ΠΟΣΟΤΗΤΑΣ ΤΟΥ ΦΑΡΜΑΚΟΥ ΟΣΟ ΚΑΙ ΤΟΥ ΧΡΟΝΟΥ ΧΟΡΗΓΗΣΗΣ. ΕΥΡΟΣ BOLUS: 0,1 - 2.300 ML/H. </w:t>
      </w:r>
    </w:p>
    <w:p w:rsidR="00DF1D63" w:rsidRDefault="00DF1D63" w:rsidP="00DF1D63">
      <w:r>
        <w:lastRenderedPageBreak/>
        <w:t xml:space="preserve">7.ΑΝΙΧΝΕΥΣΗ ΑΠΟΦΡΑΞΗΣ ΣΕ ΕΥΡΟΣ 50 - 1.125 MMHG ΤΟΥΛΑΧΙΣΤΟΝ, ΜΕ ΛΕΙΤΟΥΡΓΙΑ ΕΚΤΟΝΩΣΗΣ ΤΗΣ ΠΙΕΣΗΣ ΜΕΤΑ ΑΠΟ ΑΠΟΦΡΑΞΗ (ANTI-BOLUS). </w:t>
      </w:r>
    </w:p>
    <w:p w:rsidR="00DF1D63" w:rsidRDefault="00DF1D63" w:rsidP="00DF1D63">
      <w:r>
        <w:t xml:space="preserve">8.ΣΥΣΤΗΜΑ ΔΙΑΤΗΡΗΣΗΣ ΑΝΟΙΚΤΗΣ ΦΛΕΒΑΣ (KVO) ΜΕΤΑ ΤΟ ΠΕΡΑΣ ΤΗΣ ΠΡΟΓΡΑΜΜΑΤΙΣΜΕΝΗΣ ΕΓΧΥΣΗΣ, (KVO) ΜΕ ΡΥΘΜΙΖΟΜΕΝΗ ΡΟΗ 0,1 - 50 ML/H </w:t>
      </w:r>
    </w:p>
    <w:p w:rsidR="00DF1D63" w:rsidRDefault="00DF1D63" w:rsidP="00DF1D63">
      <w:r>
        <w:t xml:space="preserve">9.KΑΤΑΓΡΑΦΗ ΧΟΡΗΓΗΘΕΝΤΩΝ ΟΓΚΩΝ ΜΕ ΤΕΣΣΕΡΙΣ ΤΡΟΠΟΥΣ ΓΙΑ ΕΥΚΟΛΗ ΠΑΡΑΚΟΛΟΥΘΗΣΗ ΤΟΥ ΙΣΟΖΥΓΙΟΥ ΥΓΡΩΝ ΤΟΥ ΑΣΘΕΝΟΥΣ. </w:t>
      </w:r>
    </w:p>
    <w:p w:rsidR="004866B8" w:rsidRDefault="00DF1D63" w:rsidP="00DF1D63">
      <w:r>
        <w:t>10.ΕΝΣΩΜΑΤΩΜΕΝΗ ΒΙΒΛΙΟΘΗΚΗ ΦΑΡΜΑΚΩΝ, ΜΕ ΧΡΩΜΑΤΙΚΟ ΚΩΔΙΚΑ ΣΥΜΦΩΝΑ ΜΕ ΤΟ ΔΙΕΘΝΕΣ ΠΡΟΤΥΠΟ ISO 26825, ΚΑΙ ΔΥΝΑΤΟΤΗΤΑ ΠΡΟΚΑΘΟΡΙΣΜΟΥ ΠΑΡΑΜΕΤΡΩΝ ΧΟΡΗΓΗΣΗΣ ΓΙΑ ΛΟΓΟΥΣ ΑΣΦΑΛΕΙΑΣ ΚΑΙ ΕΥΚΟΛΙΑΣ ΚΑΤΑ ΤΟΝ ΠΡΟΓΡΑΜΜΑΤΙΣΜΟ.</w:t>
      </w:r>
    </w:p>
    <w:sectPr w:rsidR="004866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3"/>
    <w:rsid w:val="004866B8"/>
    <w:rsid w:val="00DF1D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620C"/>
  <w15:chartTrackingRefBased/>
  <w15:docId w15:val="{4843055D-3DAF-4ED5-89A7-0EB9F0BC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2026-05-08T04:43:00Z</dcterms:created>
  <dcterms:modified xsi:type="dcterms:W3CDTF">2026-05-08T04:44:00Z</dcterms:modified>
</cp:coreProperties>
</file>