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75" w:rsidRPr="005B1F75" w:rsidRDefault="005B1F75" w:rsidP="005B1F75">
      <w:pPr>
        <w:rPr>
          <w:b/>
        </w:rPr>
      </w:pPr>
      <w:r w:rsidRPr="005B1F75">
        <w:rPr>
          <w:b/>
        </w:rPr>
        <w:t>ΦΙΛΤΡO ΚΑΤΑΚΡΑΤΗΣΗΣ ΛΕΥΚΩΝ ΑΙΜΟΣΦΑΙΡΙΩΝ &amp; ΑΙΜΟΠΕΤΑΛΙΩΝ ΓΙΑ ΠΟΛΥΜΕΤΑΓΓΙ</w:t>
      </w:r>
      <w:bookmarkStart w:id="0" w:name="_GoBack"/>
      <w:bookmarkEnd w:id="0"/>
      <w:r w:rsidRPr="005B1F75">
        <w:rPr>
          <w:b/>
        </w:rPr>
        <w:t>ΖΟΜΕΝΟΥΣ ΜΟΝΑ  - ΑΙΜΟΔΟΣΙΑΣ</w:t>
      </w:r>
    </w:p>
    <w:p w:rsidR="005B1F75" w:rsidRDefault="005B1F75" w:rsidP="005B1F75">
      <w:r>
        <w:t>· Να διαθέτει κώνο διάτρησης για σύνδεση με τον ασκό του αίματος</w:t>
      </w:r>
    </w:p>
    <w:p w:rsidR="005B1F75" w:rsidRDefault="005B1F75" w:rsidP="005B1F75">
      <w:r>
        <w:t xml:space="preserve">· Να διαθέτει σταγονομετρικό θάλαμο με </w:t>
      </w:r>
      <w:proofErr w:type="spellStart"/>
      <w:r>
        <w:t>προφίλτρο</w:t>
      </w:r>
      <w:proofErr w:type="spellEnd"/>
      <w:r>
        <w:t xml:space="preserve"> για την κατακράτηση πηγμάτων και </w:t>
      </w:r>
      <w:proofErr w:type="spellStart"/>
      <w:r>
        <w:t>σταγονομέτρηση</w:t>
      </w:r>
      <w:proofErr w:type="spellEnd"/>
      <w:r>
        <w:t xml:space="preserve"> της ροής προς διήθηση.</w:t>
      </w:r>
    </w:p>
    <w:p w:rsidR="005B1F75" w:rsidRDefault="005B1F75" w:rsidP="005B1F75">
      <w:r>
        <w:t xml:space="preserve">· Να διαθέτει δύο </w:t>
      </w:r>
      <w:proofErr w:type="spellStart"/>
      <w:r>
        <w:t>αντιμικροβιακούς</w:t>
      </w:r>
      <w:proofErr w:type="spellEnd"/>
      <w:r>
        <w:t xml:space="preserve"> αεραγωγούς, ένα στον κώνο διάτρησης και ένα στο σώμα του φίλτρου</w:t>
      </w:r>
    </w:p>
    <w:p w:rsidR="005B1F75" w:rsidRDefault="005B1F75" w:rsidP="005B1F75">
      <w:r>
        <w:t xml:space="preserve">· Ένα φίλτρο με σκληρό διάφανο περίβλημα, υψηλής </w:t>
      </w:r>
      <w:proofErr w:type="spellStart"/>
      <w:r>
        <w:t>λευκαφαίρεσης</w:t>
      </w:r>
      <w:proofErr w:type="spellEnd"/>
      <w:r>
        <w:t xml:space="preserve"> ολικού αίματος ή συμπυκνωμένων ερυθρών.</w:t>
      </w:r>
    </w:p>
    <w:p w:rsidR="005B1F75" w:rsidRDefault="005B1F75" w:rsidP="005B1F75">
      <w:r>
        <w:t xml:space="preserve">· Σύνδεση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καλυμμένη με πώμα ασφαλείας.</w:t>
      </w:r>
    </w:p>
    <w:p w:rsidR="005B1F75" w:rsidRDefault="005B1F75" w:rsidP="005B1F75">
      <w:r>
        <w:t>· Ένα διακόπτη ροής</w:t>
      </w:r>
    </w:p>
    <w:p w:rsidR="005B1F75" w:rsidRDefault="005B1F75" w:rsidP="005B1F75">
      <w:r>
        <w:t>· Έναν ρυθμιστή ροής (</w:t>
      </w:r>
      <w:proofErr w:type="spellStart"/>
      <w:r>
        <w:t>roller</w:t>
      </w:r>
      <w:proofErr w:type="spellEnd"/>
      <w:r>
        <w:t>)</w:t>
      </w:r>
    </w:p>
    <w:p w:rsidR="005B1F75" w:rsidRDefault="005B1F75" w:rsidP="005B1F75"/>
    <w:p w:rsidR="005B1F75" w:rsidRDefault="005B1F75" w:rsidP="005B1F75">
      <w:r>
        <w:t>1. Να επιτυγχάνει κατακράτηση λευκών κατά 99,99% από μία μονάδα ερυθρών αιμοσφαιρίων ή ολικού αίματος.</w:t>
      </w:r>
    </w:p>
    <w:p w:rsidR="005B1F75" w:rsidRDefault="005B1F75" w:rsidP="005B1F75">
      <w:r>
        <w:t xml:space="preserve">2. Στο </w:t>
      </w:r>
      <w:proofErr w:type="spellStart"/>
      <w:r>
        <w:t>προφίλτρο</w:t>
      </w:r>
      <w:proofErr w:type="spellEnd"/>
      <w:r>
        <w:t xml:space="preserve"> να γίνεται η κατακράτηση των πηγμάτων για την αποφυγή μπλοκαρίσματος του κυρίους φίλτρου</w:t>
      </w:r>
    </w:p>
    <w:p w:rsidR="005B1F75" w:rsidRDefault="005B1F75" w:rsidP="005B1F75">
      <w:r>
        <w:t>3. Στο κυρίως φίλτρο επιτελείται η κατακράτηση των αιμοπεταλίων σε ποσοστό 94% μέσω της συγκόλλησης αυτών στις ίνες του φίλτρου.</w:t>
      </w:r>
    </w:p>
    <w:p w:rsidR="005B1F75" w:rsidRDefault="005B1F75" w:rsidP="005B1F75">
      <w:r>
        <w:t>4. Ο αριθμός των μετά την διήθηση παραμενόντων λευκών αιμοσφαιρίων, ανεξάρτητα από τον προ της διήθησης υφιστάμενο αριθμό, δεν είναι μεγαλύτερος από 2 x105 λευκά αιμοσφαίρια.</w:t>
      </w:r>
    </w:p>
    <w:p w:rsidR="005B1F75" w:rsidRDefault="005B1F75" w:rsidP="005B1F75">
      <w:r>
        <w:t>5. Να είναι αποστειρωμένο με γ- ακτινοβολία.</w:t>
      </w:r>
    </w:p>
    <w:p w:rsidR="005B1F75" w:rsidRDefault="005B1F75" w:rsidP="005B1F75">
      <w:r>
        <w:t>6. Να μην παρουσιάζει δυσκολίες στους χειρισμούς.</w:t>
      </w:r>
    </w:p>
    <w:p w:rsidR="005B1F75" w:rsidRDefault="005B1F75" w:rsidP="005B1F75">
      <w:r>
        <w:t>7. Το φίλτρο να μην προαπαιτεί ειδική προεργασία πλήρωσης του φίλτρου.</w:t>
      </w:r>
    </w:p>
    <w:p w:rsidR="005B1F75" w:rsidRDefault="005B1F75" w:rsidP="005B1F75">
      <w:r>
        <w:t>8. Ο χρόνος φιλτραρίσματος να μην ξεπερνά τα 15 λεπτά</w:t>
      </w:r>
    </w:p>
    <w:p w:rsidR="005B1F75" w:rsidRDefault="005B1F75" w:rsidP="005B1F75">
      <w:r>
        <w:t xml:space="preserve">9. Η συσκευή να είναι </w:t>
      </w:r>
      <w:proofErr w:type="spellStart"/>
      <w:r>
        <w:t>Latex</w:t>
      </w:r>
      <w:proofErr w:type="spellEnd"/>
      <w:r>
        <w:t xml:space="preserve"> Free</w:t>
      </w:r>
    </w:p>
    <w:p w:rsidR="005B1F75" w:rsidRDefault="005B1F75" w:rsidP="005B1F75">
      <w:r>
        <w:t xml:space="preserve">10. Να έχουν έγκριση κυκλοφορίας από τις αρχές της Ε.Ε (CE </w:t>
      </w:r>
      <w:proofErr w:type="spellStart"/>
      <w:r>
        <w:t>Mark</w:t>
      </w:r>
      <w:proofErr w:type="spellEnd"/>
      <w:r>
        <w:t>) και πιστοποιητικό ποιότητας ISO.</w:t>
      </w:r>
    </w:p>
    <w:p w:rsidR="005B1F75" w:rsidRDefault="005B1F75" w:rsidP="005B1F75">
      <w:r>
        <w:t>11. Η προσφορά να συνοδεύεται με μελέτες</w:t>
      </w:r>
    </w:p>
    <w:p w:rsidR="00F97B2D" w:rsidRDefault="005B1F75" w:rsidP="005B1F75">
      <w:r>
        <w:t>12. Να έχουν οδηγίες χρήσης στα Ελληνικά.</w:t>
      </w:r>
    </w:p>
    <w:sectPr w:rsidR="00F97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5"/>
    <w:rsid w:val="005B1F75"/>
    <w:rsid w:val="00F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6F8A"/>
  <w15:chartTrackingRefBased/>
  <w15:docId w15:val="{20C04B92-A7A2-47E4-909D-7B02B098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2026-05-11T10:17:00Z</dcterms:created>
  <dcterms:modified xsi:type="dcterms:W3CDTF">2026-05-11T10:18:00Z</dcterms:modified>
</cp:coreProperties>
</file>