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1EF" w:rsidRDefault="00D421EF" w:rsidP="00D421EF">
      <w:r>
        <w:t>ΑΝΤΙΣΥΜΦΥΤΙΚΗ ΓΕΛΗ ΑΠΟ ΚΑΘΑΡΟ ΥΑΛΟΥΡΟΝΙΚΟ ΝΑΤΡΙΟ 5ML, ΠΑΡΑΓΟΜΕΝΟ ΑΠΟ ΒΙΟΛΟΓΙΚΗ ΖΥΜΩΣΗ ΔΙΧΩΣ ΤΗΝ ΠΑΡΟΥΣΙΑ ΑΛΛΗΣ ΟΥΣΙΑΣ Η ΠΑΡΑΓΟΝΤΑ, ΕΝΔΕΔΕΙΓΜΕΝΗ ΓΙΑ ΧΡΗΣΗ ΜΕΤΑ ΑΠΟ ΑΝΟΙΧΤΕΣ ΚΑΙ ΛΑΠΑΡΟΣΚΟΠΙΚΕΣ ΧΕΙΡΟΥΡΓΙΚΕΣ ΕΠΕΜΒΑΣΕΙΣ ΣΤΗΝ ΚΟΙΛΙΑΚΗ/ΠΥΕΛΙΚΗ ΧΩΡΑ, ΓΙΑ ΤΗΝ ΠΡΟΛΗΨΗ ΚΑΙ ΤΗ ΜΕΙΩΣΗ ΤΩΝ ΜΕΤΕΓΧΕΙΡΗΤΙΚΩΝ ΣΥΜΦΥΣΕΩΝ</w:t>
      </w:r>
    </w:p>
    <w:p w:rsidR="00D421EF" w:rsidRDefault="00D421EF" w:rsidP="00D421EF">
      <w:r>
        <w:t xml:space="preserve">ΝΑ ΕΧΕΙ ΧΡΟΝΟ ΑΠΟΡΡΟΦΗΣΗΣ ΜΕΓΑΛΥΤΕΡΟ ΑΠΟ ΕΠΤΑ (7) ΗΜΕΡΕΣ ΚΑΙ ΕΩΣ ΔΕΚΑΤΕΣΣΕΡΙΣ (14) ΗΜΕΡΕΣ </w:t>
      </w:r>
    </w:p>
    <w:p w:rsidR="00D421EF" w:rsidRDefault="00D421EF" w:rsidP="00D421EF">
      <w:r>
        <w:t>ΝΑ ΕΧΕΙ ΣΥΓΚΕΝΤΡΩΣΗ ΥΑΛΟΥΡΟΝΙΚΟΥ ΜΙΚΡΟΤΕΡΗ ΤΩΝ 7MG/ML</w:t>
      </w:r>
    </w:p>
    <w:p w:rsidR="00D421EF" w:rsidRDefault="00D421EF" w:rsidP="00D421EF">
      <w:r>
        <w:t>ΝΑ ΕΧΕΙ ΣΥΓΚΕΝΤΡΩΣΗ ΕΝΔΟΤΟΞΙΝΗΣ ΜΙΚΡΟΤΕΡΗ ΑΠΟ 0,15 IU/ML</w:t>
      </w:r>
    </w:p>
    <w:p w:rsidR="00D421EF" w:rsidRDefault="00D421EF" w:rsidP="00D421EF">
      <w:r>
        <w:t>ΝΑ ΕΙΝΑΙ ΕΤΟΙΜΗ ΠΡΟΣ ΧΡΗΣΗ ΣΕ ΣΥΡΙΓΓΑ , ΣΕ ΣΥΣΚΕΥΑΣΙΑ ΜΑΖΙ ΜΕ ΚΑΤΑΛΛΗΛΟ ΣΩΛΗΝΑΚΙ</w:t>
      </w:r>
    </w:p>
    <w:p w:rsidR="00BC08E5" w:rsidRDefault="00D421EF" w:rsidP="00D421EF">
      <w:r>
        <w:t>ΝΑ ΜΠΟΡΕΙ ΝΑ ΑΠΟΘΗΚΕΥΤΕΙ ΣΕ ΣΥΝΘΗΚΕΣ ΠΕΡΙΒΑΛΛΟΝΤΟΣ (ΝΑ ΜΗ ΧΡΕΙΑΖΕΤΑΙ ΨΥΓΕΙΟ)</w:t>
      </w:r>
      <w:bookmarkStart w:id="0" w:name="_GoBack"/>
      <w:bookmarkEnd w:id="0"/>
    </w:p>
    <w:sectPr w:rsidR="00BC08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1EF"/>
    <w:rsid w:val="00BC08E5"/>
    <w:rsid w:val="00D4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69AE9-1B40-4FA2-9935-F4DD05FF9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2026-05-14T05:24:00Z</dcterms:created>
  <dcterms:modified xsi:type="dcterms:W3CDTF">2026-05-14T05:24:00Z</dcterms:modified>
</cp:coreProperties>
</file>