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0B0" w:rsidRDefault="007F10B0" w:rsidP="007F10B0">
      <w:r>
        <w:t>ΣΕΤ ΠΛΕΓΜΑΤΟΣ ΒΟΥΒΩΝΟΚΗΛΗΣ ΤΡΙΩΝ ΔΙΑΣΤΑΣΕΩΝ ΑΠΟ 100% PVDF ΜΕ ΕΡΓΑΛΕΙΟ ΛΑΠΑΡΟΣΚΟΠΙΚΗΣ ΚΑΘΗΛΩΣΗΣ ΕΦΑΡΜΟΓΗΣ ΚΥΑΝΟΑΚΡΥΛΙΚΗΣ ΚΟΛΛΑΣ ΑΝΩ ΤΩΝ 33 ΔΟΣΕΩΝ.</w:t>
      </w:r>
    </w:p>
    <w:p w:rsidR="002013E0" w:rsidRDefault="007F10B0" w:rsidP="007F10B0">
      <w:r>
        <w:t>ΤΟ ΣΕΤ ΝΑ ΑΠΟΤΕΛΕΙΤΑΙ ΑΠΟ ΠΛΕΓΜΑ ΤΡΙΩΝ ΔΙΑΣΤΑΣΕΩΝ (3D) ΜΕ ΜΕΓΑΛΗ ΚΑΜΠΥΛΟΤΗΤΑ ΚΑΙ ΕΛΛΕΙΨΟΕΙΔΕΣ ΣΧΗΜΑ, ΑΠΟ 100% PVDF (ΠΟΛΥΒΥΝΙΛΙΔΙΟ ΦΘΟΡΙΟΥΧΟ), ΜΟΝΗΡΟΥΣ ΠΛΕΞΗΣ ΓΙΑ ΑΠΟΚΑΤΑΣΤΑΣΗ ΒΟΥΒΩΝΟΚΗΛΗΣ, ΜΗΡΟΚΗΛΗΣ, ΑΜΦΙΠΛΕΥΡΟ, ΜΕ ΕΝΣΩΜΑΤΩΜΕΝΟ ΧΡΩΜΑΤΙΚΟ ΔΕΙΚΤΗ ΠΟΥ ΝΑ ΕΥΘΥΓΡΑΜΜΙΖΕΤΑΙ ΜΕ ΤΑ ΑΝΑΤΟΜΙΚΑ ΣΗΜΕΙΑ ΤΟΥ ΑΣΘΕΝΗ, ΔΙΑΣΤΑΣΕΩΝ 10 X 15 CM. ΚΑΙ ΛΑΠΑΡΟΣΚΟΠΙΚΟ ΚΑΘΗΛΩΤΙΚΟ ΑΤΡΑΥΜΑΤΙΚΗΣ ΚΑΘΗΛΩΣΗΣ ΠΛΕΓΜΑΤΟΣ ΚΑΙ ΣΥΓΚΟΛΛΗΣΗΣ ΠΕΡΙΤΟΝΑΙΟΥ, ΠΙΣΤΟΛΟΕΙΔΟΥΣ ΣΧΗΜΑΤΟΣ, ΜΕ  ΔΙΑΜΕΤΡΟ  ΣΤΥΛΕΟΥ 5 MM ΚΑΙ ΜΗΚΟΥΣ 35,5 CM, ΜΕ ΕΦΑΡΜΟΓΗ ΚΥΑΝΟΑΚΡΙΛΙΚΗΣ ΚΟΛΛΑΣ (N-BUTYL-2-CYANOCRYLATE), ΕΝΣΩΜΑΤΩΜΕΝΗ ΣΤΗΝ ΣΥΣΚΕΥΗ ΜΕ ΕΙΔΙΚΟ ΑΠΟΣΤΕΙΡΩΜΕΝΟ ΦΙΑΛΙΔΙΟ, ΧΑΜΗΛΗΣ ΕΞΩΘΕΡΜΙΚΗΣ ΑΝΤΙΔΡΑΣΗΣ &lt;20 °C, ΜΕ ΧΡΟΝΟ ΠΟΛΥΜΕΡΙΣΜΟΥ ΕΝΤΟΣ 10'', ΜΕ ΕΝΔΕΙΞΗ ΔΟΣΟΜΕΤΡΗΤΗ ΚΑΙ ΑΠΟΘΗΚΕΥΣΗ ΣΕ ΘΕΡΜΟΚΡΑΣΙΑ ΠΕΡΙΒΑΛΛΟΝΤΟΣ,  ΑΝΩ ΤΩΝ 33 ΔΟΣΕΩΝ.</w:t>
      </w:r>
      <w:bookmarkStart w:id="0" w:name="_GoBack"/>
      <w:bookmarkEnd w:id="0"/>
    </w:p>
    <w:sectPr w:rsidR="002013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0B0"/>
    <w:rsid w:val="002013E0"/>
    <w:rsid w:val="007F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54813-2046-4ADB-8FCA-86F7720B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2026-05-14T05:42:00Z</dcterms:created>
  <dcterms:modified xsi:type="dcterms:W3CDTF">2026-05-14T05:42:00Z</dcterms:modified>
</cp:coreProperties>
</file>