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FB" w:rsidRDefault="005D40FB" w:rsidP="005D40FB"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με άρωμα φρεσκάδας</w:t>
      </w:r>
    </w:p>
    <w:p w:rsidR="005D40FB" w:rsidRDefault="005D40FB" w:rsidP="005D40FB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</w:t>
      </w:r>
    </w:p>
    <w:p w:rsidR="005D40FB" w:rsidRDefault="005D40FB" w:rsidP="005D40FB">
      <w:r>
        <w:t>Να αποδίδει ενεργό χλώριο.</w:t>
      </w:r>
    </w:p>
    <w:p w:rsidR="005D40FB" w:rsidRDefault="005D40FB" w:rsidP="005D40FB">
      <w:r>
        <w:t>Να είναι σε παχύρευστη μορφή.</w:t>
      </w:r>
    </w:p>
    <w:p w:rsidR="005D40FB" w:rsidRDefault="005D40FB" w:rsidP="005D40FB">
      <w:r>
        <w:t>Να είναι τριπλά φιλτραρισμένη για την απομάκρυνση των ακαθαρσιών που μειώνουν την δράση της.</w:t>
      </w:r>
    </w:p>
    <w:p w:rsidR="005D40FB" w:rsidRDefault="005D40FB" w:rsidP="005D40FB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5D40FB" w:rsidRDefault="005D40FB" w:rsidP="005D40FB">
      <w:r>
        <w:t>Να κατατεθούν μελέτες αποτελεσματικότητας του σκευάσματος.</w:t>
      </w:r>
    </w:p>
    <w:p w:rsidR="005D40FB" w:rsidRDefault="005D40FB" w:rsidP="005D40FB">
      <w:r>
        <w:t>Να διατίθεται σε επαγγελματική συσκευασία έως 5 λίτρα.</w:t>
      </w:r>
    </w:p>
    <w:p w:rsidR="00E566DC" w:rsidRDefault="005D40FB" w:rsidP="005D40FB">
      <w:r>
        <w:t xml:space="preserve"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</w:t>
      </w:r>
      <w:proofErr w:type="spellStart"/>
      <w:r>
        <w:t>CLP.Να</w:t>
      </w:r>
      <w:proofErr w:type="spellEnd"/>
      <w:r>
        <w:t xml:space="preserve"> δοθεί τιμή συμπυκνωμένου και τιμή έτοιμου διαλύματος.</w:t>
      </w:r>
      <w:bookmarkStart w:id="0" w:name="_GoBack"/>
      <w:bookmarkEnd w:id="0"/>
    </w:p>
    <w:sectPr w:rsidR="00E56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FB"/>
    <w:rsid w:val="005D40FB"/>
    <w:rsid w:val="00E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6F17-4FC3-45DF-A844-7DC30D00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2026-05-19T05:34:00Z</dcterms:created>
  <dcterms:modified xsi:type="dcterms:W3CDTF">2026-05-19T05:35:00Z</dcterms:modified>
</cp:coreProperties>
</file>