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183" w:rsidRDefault="005B4183" w:rsidP="005B4183">
      <w:r>
        <w:t xml:space="preserve">ΝΑ ΕΙΝΑΙ ΣΤΗΝ ΟΡΑΤΗ ΦΑΣΜΑΤΟΣΚΟΠΙΚΗ ΕΠΙΦΑΝΕΙΑ ΤΟΥΣ ΚΑΘΑΡΕΣ ΚΑΙ ΝΑ ΜΗΝ ΠΕΡΙΕΧΟΥΝ ΚΗΛΙΔΕΣ, ΕΛΑΤΤΩΜΑΤΑ, ΓΡΑΜΜΕΣ. ΕΠΙΣΗΣ, ΝΑ ΜΗΝ ΕΧΟΥΝ ΤΑ  ΜΕΙΟΝΕΚΤΗΜΑΤΑ ΠΟΥ ΓΕΝΙΚΑ ΠΑΡΟΥΣΙΑΖΕΙ ΤΟ ΓΥΑΛΙ ΩΣ ΥΛΙΚΟ ΚΑΙ ΝΑ ΜΗΝ ΑΠΟΡΡΟΦΟΥΝ ΤΟ ΥΛΙΚΟ ΠΡΟΣ ΕΞΕΤΑΣΗ. </w:t>
      </w:r>
    </w:p>
    <w:p w:rsidR="005B4183" w:rsidRDefault="005B4183" w:rsidP="005B4183">
      <w:r>
        <w:t>ΓΙΑ ΜΙΚΡΟΒΙΟΛΟΓΙΚΟ ΚΑΙ ΚΥΤΤΑΡΟΛΟΓΙΚΟ ΕΛΕΓΧΟ.</w:t>
      </w:r>
    </w:p>
    <w:p w:rsidR="005B4183" w:rsidRDefault="005B4183" w:rsidP="005B4183">
      <w:r>
        <w:t>ΤΟ ΠΑΧΟΣ ΤΟΥΣ ΝΑ ΕΙΝΑΙ 0,13-0,17 MM.</w:t>
      </w:r>
    </w:p>
    <w:p w:rsidR="005B4183" w:rsidRDefault="005B4183" w:rsidP="005B4183">
      <w:r>
        <w:t>ΝΑ ΕΙΝΑΙ ΑΔΙΑΒΡΟΧΕΣ, ΕΝΩ ΤΑ ΔΕΙΓΜΑΤΑ ΠΡΟΣ ΕΞΕΤΑΣΗ ΠΟΥ ΚΑΛΥΠΤΟΝΤΑΙ ΜΕ ΚΑΛΥΠΤΡΙΔΕΣ ΝΑ ΜΠΟΡΟΥΝ ΝΑ ΣΥΝΤΗΡΗΘΟΥΝ ΓΙΑ ΜΕΓΑΛΗ ΧΡΟΝΙΚΗ ΠΕΡΙΟΔΟ ΓΙΑ ΕΞΕΤΑΣΕΙΣ ΚΑΙ ΤΕΚΜΗΡΙΩΣΕΙΣ.</w:t>
      </w:r>
    </w:p>
    <w:p w:rsidR="005B4183" w:rsidRDefault="005B4183" w:rsidP="005B4183">
      <w:r>
        <w:t>Η ΑΝΟΧΗ ΣΤΗ ΘΡΑΥΣΗ ΚΑΙ Η ΑΝΤΟΧΗ ΣΕ ΚΥΡΤΩΣΗ ΑΥΤΗΣ ΚΑΜΠΥΛΟΤΗΤΑΣ: 4 CM.</w:t>
      </w:r>
    </w:p>
    <w:p w:rsidR="005B4183" w:rsidRDefault="005B4183" w:rsidP="005B4183">
      <w:r>
        <w:t>ΤΟ ΣΗΜΕΙΟ ΖΕΣΕΩΣ: 736ΟC.</w:t>
      </w:r>
    </w:p>
    <w:p w:rsidR="00C00751" w:rsidRDefault="005B4183" w:rsidP="005B4183">
      <w:r>
        <w:t>ΔΙΑΣΤΑΣΕΙΣ: 24 X 24 MM</w:t>
      </w:r>
      <w:bookmarkStart w:id="0" w:name="_GoBack"/>
      <w:bookmarkEnd w:id="0"/>
    </w:p>
    <w:sectPr w:rsidR="00C007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83"/>
    <w:rsid w:val="005B4183"/>
    <w:rsid w:val="00C007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8CFC2-59DB-4930-9718-99032C06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507</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2026-07-16T03:51:00Z</dcterms:created>
  <dcterms:modified xsi:type="dcterms:W3CDTF">2026-07-16T03:52:00Z</dcterms:modified>
</cp:coreProperties>
</file>