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72" w:rsidRDefault="001C0872" w:rsidP="001C0872">
      <w:r>
        <w:t xml:space="preserve">Μαντηλάκια απολύμανσης και καθαρισμού επιφανειών και </w:t>
      </w:r>
      <w:proofErr w:type="spellStart"/>
      <w:r>
        <w:t>ιατροτεχνολογικού</w:t>
      </w:r>
      <w:proofErr w:type="spellEnd"/>
      <w:r>
        <w:t xml:space="preserve"> εξοπλισμού όπως </w:t>
      </w:r>
      <w:proofErr w:type="spellStart"/>
      <w:r>
        <w:t>θερμοευαίσθητες</w:t>
      </w:r>
      <w:proofErr w:type="spellEnd"/>
      <w:r>
        <w:t xml:space="preserve"> κεφαλές υπερήχων, </w:t>
      </w:r>
      <w:proofErr w:type="spellStart"/>
      <w:r>
        <w:t>monitors</w:t>
      </w:r>
      <w:proofErr w:type="spellEnd"/>
      <w:r>
        <w:t xml:space="preserve">, συσκευές ΜΕΘ ενηλίκων, </w:t>
      </w:r>
      <w:proofErr w:type="spellStart"/>
      <w:r>
        <w:t>παίδων</w:t>
      </w:r>
      <w:proofErr w:type="spellEnd"/>
      <w:r>
        <w:t>, θερμοκοιτίδες κ.ά.</w:t>
      </w:r>
    </w:p>
    <w:p w:rsidR="001C0872" w:rsidRDefault="001C0872" w:rsidP="001C0872"/>
    <w:p w:rsidR="001C0872" w:rsidRDefault="001C0872" w:rsidP="001C0872">
      <w:r>
        <w:t>·      Να είναι έτοιμα προς χρήση και να μην περιέχουν αλδεΰδες, αλκοόλες, άλατα αμμωνίου ή χλώριο.</w:t>
      </w:r>
    </w:p>
    <w:p w:rsidR="001C0872" w:rsidRDefault="001C0872" w:rsidP="001C0872"/>
    <w:p w:rsidR="001C0872" w:rsidRDefault="001C0872" w:rsidP="001C0872">
      <w:r>
        <w:t>·      Να περιέχουν μία ή περισσότερες δραστικές ουσίες, που πιστοποιημένα επιτυγχάνουν υψηλού βαθμού απολύμανση (</w:t>
      </w:r>
      <w:proofErr w:type="spellStart"/>
      <w:r>
        <w:t>π.χ</w:t>
      </w:r>
      <w:proofErr w:type="spellEnd"/>
      <w:r>
        <w:t xml:space="preserve"> υπεροξείδιο του υδρογόνου, </w:t>
      </w:r>
      <w:proofErr w:type="spellStart"/>
      <w:r>
        <w:t>υπεροξικό</w:t>
      </w:r>
      <w:proofErr w:type="spellEnd"/>
      <w:r>
        <w:t xml:space="preserve"> οξύ, </w:t>
      </w:r>
      <w:proofErr w:type="spellStart"/>
      <w:r>
        <w:t>κ.λπ</w:t>
      </w:r>
      <w:proofErr w:type="spellEnd"/>
      <w:r>
        <w:t>) για χρήση σε κρίσιμους χώρους (ΜΕΘ, ΧΕΙΡΟΥΡΓΕΙΑ ).</w:t>
      </w:r>
    </w:p>
    <w:p w:rsidR="001C0872" w:rsidRDefault="001C0872" w:rsidP="001C0872"/>
    <w:p w:rsidR="001C0872" w:rsidRDefault="001C0872" w:rsidP="001C0872">
      <w:r>
        <w:t xml:space="preserve">·      Να είναι δραστικά έναντι βακτηριδίων, μυκήτων, ιών με και χωρίς περίβλημα ( HIV, HBV, HCV, </w:t>
      </w:r>
      <w:proofErr w:type="spellStart"/>
      <w:r>
        <w:t>Adeno</w:t>
      </w:r>
      <w:proofErr w:type="spellEnd"/>
      <w:r>
        <w:t xml:space="preserve"> </w:t>
      </w:r>
      <w:proofErr w:type="spellStart"/>
      <w:r>
        <w:t>κ.α</w:t>
      </w:r>
      <w:proofErr w:type="spellEnd"/>
      <w:r>
        <w:t xml:space="preserve">), </w:t>
      </w:r>
      <w:proofErr w:type="spellStart"/>
      <w:r>
        <w:t>μυκοβακτηριδίων</w:t>
      </w:r>
      <w:proofErr w:type="spellEnd"/>
      <w:r>
        <w:t xml:space="preserve"> σύμφωνα με τα Ευρωπαϊκά Πρότυπα ελέγχου απολυμαντικών, συμπεριλαμβανομένου του ΕΝ 16615 για βακτηρίδια, μύκητες και </w:t>
      </w:r>
      <w:proofErr w:type="spellStart"/>
      <w:r>
        <w:t>μυκοβακτηρίδια</w:t>
      </w:r>
      <w:proofErr w:type="spellEnd"/>
      <w:r>
        <w:t>.</w:t>
      </w:r>
    </w:p>
    <w:p w:rsidR="001C0872" w:rsidRDefault="001C0872" w:rsidP="001C0872"/>
    <w:p w:rsidR="001C0872" w:rsidRDefault="001C0872" w:rsidP="001C0872">
      <w:r>
        <w:t xml:space="preserve">·      Να είναι κατασκευής  από non </w:t>
      </w:r>
      <w:proofErr w:type="spellStart"/>
      <w:r>
        <w:t>woven</w:t>
      </w:r>
      <w:proofErr w:type="spellEnd"/>
      <w:r>
        <w:t xml:space="preserve"> υλικό μεγάλου βάρους  ? 50gr/m2 για αντοχή στο σκίσιμο και να μην αφήνουν ινίδια ή χνούδι κατά την χρήση.</w:t>
      </w:r>
    </w:p>
    <w:p w:rsidR="001C0872" w:rsidRDefault="001C0872" w:rsidP="001C0872"/>
    <w:p w:rsidR="001C0872" w:rsidRDefault="001C0872" w:rsidP="001C0872">
      <w:r>
        <w:t>·      Να μην επισημαίνονται ως επικίνδυνα για τον χρήστη ή το περιβάλλον.</w:t>
      </w:r>
    </w:p>
    <w:p w:rsidR="001C0872" w:rsidRDefault="001C0872" w:rsidP="001C0872"/>
    <w:p w:rsidR="001C0872" w:rsidRDefault="001C0872" w:rsidP="001C0872">
      <w:r>
        <w:t xml:space="preserve">·      Κατάλληλα για ευαίσθητες επιφάνειες και </w:t>
      </w:r>
      <w:proofErr w:type="spellStart"/>
      <w:r>
        <w:t>ιατροτεχνολογικό</w:t>
      </w:r>
      <w:proofErr w:type="spellEnd"/>
      <w:r>
        <w:t xml:space="preserve"> εξοπλισμό (πχ. κεφαλές υπερήχων </w:t>
      </w:r>
      <w:proofErr w:type="spellStart"/>
      <w:r>
        <w:t>κ.α</w:t>
      </w:r>
      <w:proofErr w:type="spellEnd"/>
      <w:r>
        <w:t>) και να κατατεθούν πιστοποιητικά συμβατότητας κατασκευαστών, επί ποινή απόρριψης του είδους.</w:t>
      </w:r>
    </w:p>
    <w:p w:rsidR="001C0872" w:rsidRDefault="001C0872" w:rsidP="001C0872"/>
    <w:p w:rsidR="001C0872" w:rsidRDefault="001C0872" w:rsidP="001C0872">
      <w:r>
        <w:t xml:space="preserve">·      Να φέρουν σήμανση CE ως </w:t>
      </w:r>
      <w:proofErr w:type="spellStart"/>
      <w:r>
        <w:t>ιατροτεχνολογικό</w:t>
      </w:r>
      <w:proofErr w:type="spellEnd"/>
      <w:r>
        <w:t xml:space="preserve"> προϊόν κατηγορίας </w:t>
      </w:r>
      <w:proofErr w:type="spellStart"/>
      <w:r>
        <w:t>IIb</w:t>
      </w:r>
      <w:proofErr w:type="spellEnd"/>
      <w:r>
        <w:t xml:space="preserve"> από κοινοποιημένο οργανισμό.</w:t>
      </w:r>
    </w:p>
    <w:p w:rsidR="001C0872" w:rsidRDefault="001C0872" w:rsidP="001C0872"/>
    <w:p w:rsidR="00C96CFE" w:rsidRPr="001C0872" w:rsidRDefault="001C0872" w:rsidP="001C0872">
      <w:r>
        <w:t xml:space="preserve">·      Σε συσκευασία έως 100 </w:t>
      </w:r>
      <w:proofErr w:type="spellStart"/>
      <w:r>
        <w:t>τεμ</w:t>
      </w:r>
      <w:proofErr w:type="spellEnd"/>
      <w:r>
        <w:t>. με κλείστρο (κλιπ) ασφαλείας που να επιτρέπει τη μεμονωμένη χρήση και να διασφαλίζει τη διατήρηση της υγρασίας και τη μη επιμόλυνση των υπολοίπων.</w:t>
      </w:r>
      <w:bookmarkStart w:id="0" w:name="_GoBack"/>
      <w:bookmarkEnd w:id="0"/>
    </w:p>
    <w:sectPr w:rsidR="00C96CFE" w:rsidRPr="001C0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43"/>
    <w:rsid w:val="001C0872"/>
    <w:rsid w:val="00C70041"/>
    <w:rsid w:val="00C96CFE"/>
    <w:rsid w:val="00DA3A43"/>
    <w:rsid w:val="00F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BBBA"/>
  <w15:chartTrackingRefBased/>
  <w15:docId w15:val="{85D80635-1162-4FD2-B40F-D8A91B0E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2026-07-23T06:19:00Z</dcterms:created>
  <dcterms:modified xsi:type="dcterms:W3CDTF">2026-07-23T06:19:00Z</dcterms:modified>
</cp:coreProperties>
</file>